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E7" w:rsidRDefault="00D400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44079138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81442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E7" w:rsidRDefault="00D400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0E7" w:rsidRDefault="00D400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3C7" w:rsidRDefault="00DB38B1">
      <w:pPr>
        <w:pStyle w:val="1"/>
        <w:numPr>
          <w:ilvl w:val="0"/>
          <w:numId w:val="3"/>
        </w:numPr>
        <w:spacing w:before="0" w:after="0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3B33C7" w:rsidRDefault="003B33C7"/>
    <w:p w:rsidR="00FE3DC0" w:rsidRDefault="00DB38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Рабочая программа по учебному предмету «Рисование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зобразительное искусство)» составлена на основе Федеральной адаптированной основной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</w:t>
      </w:r>
      <w:r w:rsidR="00FE3D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FE3DC0" w:rsidRPr="00FE3DC0" w:rsidRDefault="00FE3DC0" w:rsidP="00FE3D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3DC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3B33C7" w:rsidRDefault="00FE3DC0" w:rsidP="00FE3D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E3D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FE3D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E3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 нарушениями)»</w:t>
      </w:r>
      <w:r w:rsidR="00DB38B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3B33C7" w:rsidRDefault="00DB38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ФАООП УО (вариант 1)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адресована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предмет «Рисование </w:t>
      </w:r>
      <w:r>
        <w:rPr>
          <w:rFonts w:ascii="Times New Roman" w:eastAsia="Times New Roman" w:hAnsi="Times New Roman" w:cs="Times New Roman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относится к предметной области «Искусство»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обязательной частью учебного плана. 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 3 классе рассчитана на 34 учебные недели и составляет  34 часа в год (1 час в неделю).</w:t>
      </w:r>
    </w:p>
    <w:p w:rsidR="003B33C7" w:rsidRDefault="00DB38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искусство)».</w:t>
      </w:r>
    </w:p>
    <w:p w:rsidR="003B33C7" w:rsidRDefault="00DB3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FE3D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искусстве,  а также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адекватного отображения его в рисунке, аппликации, лепке; развитии умения пользоваться полученными практическими навыками в повседневной жизни.</w:t>
      </w:r>
    </w:p>
    <w:p w:rsidR="003B33C7" w:rsidRDefault="00DB38B1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FE3DC0">
        <w:rPr>
          <w:rFonts w:ascii="Times New Roman" w:eastAsia="Times New Roman" w:hAnsi="Times New Roman" w:cs="Times New Roman"/>
          <w:b/>
          <w:sz w:val="28"/>
          <w:szCs w:val="28"/>
        </w:rPr>
        <w:t>Задачи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3B33C7" w:rsidRDefault="00DB38B1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изобразительному искусству;</w:t>
      </w:r>
    </w:p>
    <w:p w:rsidR="003B33C7" w:rsidRDefault="00DB38B1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 изобразительного искусства в жизни человека;</w:t>
      </w:r>
    </w:p>
    <w:p w:rsidR="003B33C7" w:rsidRDefault="00DB38B1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:rsidR="003B33C7" w:rsidRDefault="00DB38B1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видах и жанрах изобразительного искусства. Расширение художественно-эстетического кругозора;</w:t>
      </w:r>
    </w:p>
    <w:p w:rsidR="003B33C7" w:rsidRDefault="00DB38B1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:rsidR="003B33C7" w:rsidRDefault="00DB38B1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элементарных основ реалистического рисунка;</w:t>
      </w:r>
    </w:p>
    <w:p w:rsidR="003B33C7" w:rsidRDefault="00DB38B1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изобразительным техникам и приемам с использованием различных материалов, инструментов и приспособлений, в том числе работа в нетрадиционных техниках;</w:t>
      </w:r>
    </w:p>
    <w:p w:rsidR="003B33C7" w:rsidRDefault="00DB38B1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разным видам изобразительной деятельности (рисованию, лепке, аппликации)</w:t>
      </w:r>
    </w:p>
    <w:p w:rsidR="003B33C7" w:rsidRDefault="00DB38B1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обучение правилам и законам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построениям орнамента и др., применяемым в разных видах изобразительной деятельности;</w:t>
      </w:r>
    </w:p>
    <w:p w:rsidR="003B33C7" w:rsidRDefault="00DB38B1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создавать простейшие художественные образы с натуры и по образцу, памяти, представлению и воображению;</w:t>
      </w:r>
    </w:p>
    <w:p w:rsidR="003B33C7" w:rsidRDefault="00DB38B1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согласованно и продуктивно работать в группах, выполняя определенный этап работы, для получения результата общей изобразительной деятельности (коллективное рисование, коллективная аппликация).</w:t>
      </w:r>
    </w:p>
    <w:p w:rsidR="003B33C7" w:rsidRDefault="00DB3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 3 классе определяет следующие задачи:</w:t>
      </w:r>
    </w:p>
    <w:p w:rsidR="003B33C7" w:rsidRDefault="00DB38B1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восприятия цвета предметов и явлений в окружающей природной среде;</w:t>
      </w:r>
    </w:p>
    <w:p w:rsidR="003B33C7" w:rsidRDefault="00DB38B1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изображать увиденное цветными и ахроматическими художественными материалами;</w:t>
      </w:r>
    </w:p>
    <w:p w:rsidR="003B33C7" w:rsidRDefault="00DB38B1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анализировать форму, строение (конструкционные особенности) объекта наблюдения, выделение в нем частей, определение пропорций, видение объекта целостно, затем его изображение, передавая относительное сходство;</w:t>
      </w:r>
    </w:p>
    <w:p w:rsidR="003B33C7" w:rsidRDefault="00DB38B1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обучению некоторым правилам работы над композицией;</w:t>
      </w:r>
    </w:p>
    <w:p w:rsidR="003B33C7" w:rsidRDefault="00DB38B1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более углубленному восприятию некоторых произведений изобразительного искусства, сопутствующих теме определенного урока, и декоративно-прикладного искусства, являющихся темой занятия.</w:t>
      </w:r>
    </w:p>
    <w:p w:rsidR="00FE3DC0" w:rsidRDefault="00FE3DC0" w:rsidP="00FE3DC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3B33C7" w:rsidRDefault="00DB38B1">
      <w:pPr>
        <w:pStyle w:val="1"/>
        <w:numPr>
          <w:ilvl w:val="0"/>
          <w:numId w:val="2"/>
        </w:numPr>
        <w:spacing w:before="0" w:after="0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144079139"/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</w:t>
      </w:r>
      <w:bookmarkEnd w:id="2"/>
    </w:p>
    <w:p w:rsidR="003B33C7" w:rsidRDefault="00DB38B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изобразительному искусству в 3 классе способствует дальнейшему формированию у обучающихся базы для творческой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(расширяется опыт относительных полных и точных представлений о предметном мире и явлениях окружающей действительности и способов изображения увиденного)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развивается способность изображать предмет с натуры, выполнять задания декоративного характера или на заданные темы, которые требуют привлечения определенных творческих усилий.</w:t>
      </w:r>
      <w:proofErr w:type="gramEnd"/>
    </w:p>
    <w:p w:rsidR="003B33C7" w:rsidRPr="00FE3DC0" w:rsidRDefault="00DB38B1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3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разделов</w:t>
      </w:r>
    </w:p>
    <w:tbl>
      <w:tblPr>
        <w:tblStyle w:val="af8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9"/>
        <w:gridCol w:w="4824"/>
        <w:gridCol w:w="1915"/>
        <w:gridCol w:w="1928"/>
      </w:tblGrid>
      <w:tr w:rsidR="003B33C7">
        <w:trPr>
          <w:trHeight w:val="413"/>
          <w:jc w:val="center"/>
        </w:trPr>
        <w:tc>
          <w:tcPr>
            <w:tcW w:w="619" w:type="dxa"/>
          </w:tcPr>
          <w:p w:rsidR="003B33C7" w:rsidRDefault="00DB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B33C7" w:rsidRDefault="00DB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4" w:type="dxa"/>
            <w:vAlign w:val="center"/>
          </w:tcPr>
          <w:p w:rsidR="003B33C7" w:rsidRDefault="00DB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15" w:type="dxa"/>
            <w:vAlign w:val="center"/>
          </w:tcPr>
          <w:p w:rsidR="003B33C7" w:rsidRDefault="00DB38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928" w:type="dxa"/>
            <w:vAlign w:val="center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3B33C7">
        <w:trPr>
          <w:trHeight w:val="270"/>
          <w:jc w:val="center"/>
        </w:trPr>
        <w:tc>
          <w:tcPr>
            <w:tcW w:w="619" w:type="dxa"/>
          </w:tcPr>
          <w:p w:rsidR="003B33C7" w:rsidRDefault="00DB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«Обучение композиционной деятельности»</w:t>
            </w:r>
          </w:p>
        </w:tc>
        <w:tc>
          <w:tcPr>
            <w:tcW w:w="1915" w:type="dxa"/>
          </w:tcPr>
          <w:p w:rsidR="003B33C7" w:rsidRDefault="00DB38B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3B33C7" w:rsidRDefault="00DB38B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33C7">
        <w:trPr>
          <w:trHeight w:val="270"/>
          <w:jc w:val="center"/>
        </w:trPr>
        <w:tc>
          <w:tcPr>
            <w:tcW w:w="619" w:type="dxa"/>
          </w:tcPr>
          <w:p w:rsidR="003B33C7" w:rsidRDefault="00DB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«Развитие у учащихся умений воспринимать и изображать форму предметов, пропорции и конструкцию»</w:t>
            </w:r>
          </w:p>
        </w:tc>
        <w:tc>
          <w:tcPr>
            <w:tcW w:w="1915" w:type="dxa"/>
          </w:tcPr>
          <w:p w:rsidR="003B33C7" w:rsidRDefault="00DB38B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3B33C7" w:rsidRDefault="00DB38B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33C7">
        <w:trPr>
          <w:trHeight w:val="270"/>
          <w:jc w:val="center"/>
        </w:trPr>
        <w:tc>
          <w:tcPr>
            <w:tcW w:w="619" w:type="dxa"/>
          </w:tcPr>
          <w:p w:rsidR="003B33C7" w:rsidRDefault="00DB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«Развитие у учащихся восприятия цвета 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:rsidR="003B33C7" w:rsidRDefault="00DB38B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3B33C7" w:rsidRDefault="00DB38B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33C7">
        <w:trPr>
          <w:trHeight w:val="285"/>
          <w:jc w:val="center"/>
        </w:trPr>
        <w:tc>
          <w:tcPr>
            <w:tcW w:w="5443" w:type="dxa"/>
            <w:gridSpan w:val="2"/>
          </w:tcPr>
          <w:p w:rsidR="003B33C7" w:rsidRDefault="00DB38B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:rsidR="003B33C7" w:rsidRDefault="00DB38B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8" w:type="dxa"/>
          </w:tcPr>
          <w:p w:rsidR="003B33C7" w:rsidRDefault="00DB38B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33C7" w:rsidRDefault="003B33C7">
      <w:pPr>
        <w:spacing w:line="360" w:lineRule="auto"/>
      </w:pPr>
    </w:p>
    <w:p w:rsidR="00912450" w:rsidRPr="00912450" w:rsidRDefault="00912450" w:rsidP="00912450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3" w:name="_Toc144079140"/>
      <w:r w:rsidRPr="00912450">
        <w:rPr>
          <w:rFonts w:ascii="Times New Roman" w:hAnsi="Times New Roman" w:cs="Times New Roman"/>
          <w:i w:val="0"/>
          <w:iCs w:val="0"/>
        </w:rPr>
        <w:t>ПЛАНИРУЕМЫЕ РЕЗУЛЬТАТЫ</w:t>
      </w:r>
      <w:bookmarkEnd w:id="3"/>
    </w:p>
    <w:p w:rsidR="00912450" w:rsidRDefault="00912450" w:rsidP="0091245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p w:rsidR="00912450" w:rsidRDefault="00912450" w:rsidP="009124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ученика, формирование интереса (мотивации) к обучению;</w:t>
      </w:r>
    </w:p>
    <w:p w:rsidR="00912450" w:rsidRDefault="00912450" w:rsidP="00912450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912450" w:rsidRDefault="00912450" w:rsidP="00912450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12450" w:rsidRDefault="00912450" w:rsidP="00912450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проявление социальных мотивов учебной деятельности;</w:t>
      </w:r>
    </w:p>
    <w:p w:rsidR="00912450" w:rsidRDefault="00912450" w:rsidP="00912450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эстетических потребностей, ценностей, чувств.</w:t>
      </w:r>
    </w:p>
    <w:p w:rsidR="00912450" w:rsidRDefault="00912450" w:rsidP="00912450">
      <w:pPr>
        <w:spacing w:before="240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Предметные:</w:t>
      </w:r>
    </w:p>
    <w:p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Минимальный уровень: </w:t>
      </w:r>
    </w:p>
    <w:p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материалы для рисования, аппликации, лепки;</w:t>
      </w:r>
    </w:p>
    <w:p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предметы (с помощью опорных точек, по шаблону);</w:t>
      </w:r>
    </w:p>
    <w:p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простым карандашом различные виды линий;</w:t>
      </w:r>
    </w:p>
    <w:p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художественных материалов, инструментов и приспособлений; их назначения, правил обращения;</w:t>
      </w:r>
    </w:p>
    <w:p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рабочее место в зависимости от характера выполняемой работы под контролем учителя;</w:t>
      </w:r>
    </w:p>
    <w:p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некоторыми приемами лепки (раскатывание, сплющивание,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аппликации (вырезание и наклеивание);</w:t>
      </w:r>
    </w:p>
    <w:p w:rsidR="00912450" w:rsidRDefault="00912450" w:rsidP="00912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правильно передавать цвет изображаемого объекта.</w:t>
      </w:r>
    </w:p>
    <w:p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 работе художника, ее особенностях;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части конструкции изображаемого предмета;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представление о приемах передачи глубины пространства (загораживании одних предметов другими, зрительном уменьшении их по сравнению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расположенными вблизи);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рассказывать, что изображено на картине, перечислять характерные признаки изображаемого времени года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к композиции изображения на листе бумаги;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предметы самостоятельно от руки;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основные смысловые связи в несложном рисунке;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 технике аппликации узоры в полосе, достигая ритма повторением и чередованием формы и цвета;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некоторых народных и национальных промыслов (Каргополь);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выразительные средства изобразительного искусства: изобразительная поверхность, точка, линия, штриховка, контур, пятно, цвет и др.;</w:t>
      </w:r>
      <w:proofErr w:type="gramEnd"/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учителя;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 работы карандашом, гуашью, акварельными красками;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с натуры и по памяти после предварительных наблюдений, передавать все признаки и свойства изображаемого объекта;</w:t>
      </w:r>
    </w:p>
    <w:p w:rsidR="00912450" w:rsidRDefault="00912450" w:rsidP="00912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результаты собственной изобразительной деятельности и деятельности одноклассников (красиво, некрасиво, аккуратно, похоже на образец).</w:t>
      </w:r>
    </w:p>
    <w:p w:rsidR="00912450" w:rsidRDefault="00912450" w:rsidP="009124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достижений</w:t>
      </w:r>
    </w:p>
    <w:p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912450" w:rsidRDefault="00912450" w:rsidP="009124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912450" w:rsidRDefault="00912450" w:rsidP="009124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- минимальная динамика; </w:t>
      </w:r>
    </w:p>
    <w:p w:rsidR="00912450" w:rsidRDefault="00912450" w:rsidP="009124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912450" w:rsidRDefault="00912450" w:rsidP="009124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балла - значительная динамика. </w:t>
      </w:r>
    </w:p>
    <w:p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 — уровень выполнения требований высокий, отсутствуют ошибки в разработке композиции, работа отличается грамотно продуманной цветовой гаммой, все объекты связаны между собой, правильно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Оценка «4» — </w:t>
      </w:r>
      <w:r>
        <w:rPr>
          <w:rFonts w:ascii="Times New Roman" w:eastAsia="Times New Roman" w:hAnsi="Times New Roman" w:cs="Times New Roman"/>
          <w:sz w:val="28"/>
          <w:szCs w:val="28"/>
        </w:rPr>
        <w:t>уровень выполнения требований достаточный при выявлении  у обучающегося незначительных ошибок в разработке композиции, нарушений в передаче пропорций и размеров; при этом обучающийся после с небольшой подсказки учителя может самостоятельно исправить ошибки.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выполнена в заданное время, самостоятельно.</w:t>
      </w:r>
    </w:p>
    <w:p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последовательности.</w:t>
      </w:r>
    </w:p>
    <w:p w:rsidR="00912450" w:rsidRDefault="00912450" w:rsidP="009124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 ставится.</w:t>
      </w:r>
    </w:p>
    <w:p w:rsidR="00912450" w:rsidRDefault="00912450" w:rsidP="00912450"/>
    <w:p w:rsidR="00912450" w:rsidRDefault="00912450" w:rsidP="00912450"/>
    <w:p w:rsidR="00912450" w:rsidRPr="00912450" w:rsidRDefault="00912450" w:rsidP="00912450">
      <w:pPr>
        <w:sectPr w:rsidR="00912450" w:rsidRPr="00912450">
          <w:headerReference w:type="default" r:id="rId10"/>
          <w:footerReference w:type="default" r:id="rId11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3B33C7" w:rsidRDefault="00DB38B1">
      <w:pPr>
        <w:pStyle w:val="1"/>
        <w:numPr>
          <w:ilvl w:val="0"/>
          <w:numId w:val="2"/>
        </w:numPr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14407914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4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f9"/>
        <w:tblW w:w="138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268"/>
        <w:gridCol w:w="708"/>
        <w:gridCol w:w="3402"/>
        <w:gridCol w:w="3544"/>
        <w:gridCol w:w="3402"/>
      </w:tblGrid>
      <w:tr w:rsidR="003B33C7" w:rsidTr="00912450">
        <w:trPr>
          <w:cantSplit/>
          <w:trHeight w:val="517"/>
        </w:trPr>
        <w:tc>
          <w:tcPr>
            <w:tcW w:w="567" w:type="dxa"/>
            <w:vMerge w:val="restart"/>
            <w:vAlign w:val="center"/>
          </w:tcPr>
          <w:p w:rsidR="003B33C7" w:rsidRDefault="00DB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3B33C7" w:rsidRDefault="00DB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B33C7" w:rsidRDefault="00DB38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vAlign w:val="center"/>
          </w:tcPr>
          <w:p w:rsidR="003B33C7" w:rsidRDefault="00DB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6946" w:type="dxa"/>
            <w:gridSpan w:val="2"/>
          </w:tcPr>
          <w:p w:rsidR="003B33C7" w:rsidRDefault="00DB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3B33C7">
        <w:trPr>
          <w:cantSplit/>
          <w:trHeight w:val="517"/>
        </w:trPr>
        <w:tc>
          <w:tcPr>
            <w:tcW w:w="567" w:type="dxa"/>
            <w:vMerge/>
            <w:vAlign w:val="center"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33C7" w:rsidRDefault="00DB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</w:tcPr>
          <w:p w:rsidR="003B33C7" w:rsidRDefault="00DB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</w:tr>
      <w:tr w:rsidR="003B33C7">
        <w:trPr>
          <w:cantSplit/>
          <w:trHeight w:val="2018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осенних листьев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названий художественных материалов и инструментов – карандаши, бумага, ластик, точилка для карандашей, ножницы, краска гуашь, кисть, палитра.</w:t>
            </w:r>
            <w:proofErr w:type="gramEnd"/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рабочего места.</w:t>
            </w:r>
          </w:p>
          <w:p w:rsidR="003B33C7" w:rsidRDefault="00DB3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цветов.</w:t>
            </w:r>
          </w:p>
          <w:p w:rsidR="003B33C7" w:rsidRDefault="00D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осенних листьев</w:t>
            </w:r>
          </w:p>
        </w:tc>
        <w:tc>
          <w:tcPr>
            <w:tcW w:w="3544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Называют художественные материалы и инструменты по вопросам  учителя.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 помощью учителя правильно располагают материалы для рисования на столе.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Обводят листья по шаблону.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Стараются раскрашивать, не выходя за контуры</w:t>
            </w:r>
          </w:p>
        </w:tc>
        <w:tc>
          <w:tcPr>
            <w:tcW w:w="3402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Пользуются художественными материалами.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Располагают материалы для рисования на столе.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Следят за правильным захватом карандаша в руке.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Самостоятельно рисуют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раскрашивают осенние листья по образцу</w:t>
            </w:r>
          </w:p>
        </w:tc>
      </w:tr>
      <w:tr w:rsidR="003B33C7">
        <w:trPr>
          <w:cantSplit/>
          <w:trHeight w:val="1401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узора в полосе из веточек с листочками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 рисования узоров, орнамента, украшения.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Правильное расположение узора в полосе</w:t>
            </w:r>
          </w:p>
          <w:p w:rsidR="003B33C7" w:rsidRDefault="003B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Рассматривают орнаменты, находят в них природные и геометрические мотивы. Получают первичные навыки декоративного изображения.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Работают по шаблонам.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Подбирают цвета под контролем учителя</w:t>
            </w:r>
          </w:p>
        </w:tc>
        <w:tc>
          <w:tcPr>
            <w:tcW w:w="3402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Понимают значение слов узор, орнамент.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Называют простые формы.  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Самостоятельно подбирают цвета.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составляют узор</w:t>
            </w:r>
          </w:p>
        </w:tc>
      </w:tr>
      <w:tr w:rsidR="003B33C7">
        <w:trPr>
          <w:cantSplit/>
          <w:trHeight w:val="2018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Рисование предметов различной формы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(фрукты и овощи)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рабочего места для рисования гуашью.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 свойств гуаши. 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ТБ при работе с красками.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названий, форм овощей и фруктов</w:t>
            </w:r>
          </w:p>
          <w:p w:rsidR="003B33C7" w:rsidRDefault="003B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 w:val="restart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помощью учителя организовывают свое рабочее место.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Называют свойства гуаши по наводящим вопросам.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Называют форму овощей и фруктов.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Рисуют овощи и фрукты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помощью шаблонов, под контролем учителя</w:t>
            </w:r>
          </w:p>
          <w:p w:rsidR="003B33C7" w:rsidRDefault="003B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 организовывают свое рабочее место.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Называют свойства гуаши.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Называют и различают овощи и фрукты.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Задание выполняют самостоятельно</w:t>
            </w:r>
          </w:p>
          <w:p w:rsidR="003B33C7" w:rsidRDefault="003B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3C7">
        <w:trPr>
          <w:cantSplit/>
          <w:trHeight w:val="750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Рисование предметов различной формы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(фрукты и овощи)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3C7">
        <w:trPr>
          <w:cantSplit/>
          <w:trHeight w:val="5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 «Бабочка»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гофрированной бумагой. Знакомство с понятиями сгибание, скручивание, объемная поделка</w:t>
            </w:r>
          </w:p>
          <w:p w:rsidR="003B33C7" w:rsidRDefault="003B3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работать с новым материалом — гофрированной бумагой. 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навыками работы в технике объёмной аппликации.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цвета под контролем учителя. 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работу в совместной деятельности с учителем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роль цвета в создании аппликации. Осваивают технику сгибания, скручивания при работе с гофрированной бумагой. </w:t>
            </w:r>
          </w:p>
          <w:p w:rsidR="003B33C7" w:rsidRDefault="00DB38B1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Обретают опыт творчества и художественно-практические навыки в создании объемной аппликации</w:t>
            </w:r>
          </w:p>
        </w:tc>
      </w:tr>
      <w:tr w:rsidR="003B33C7">
        <w:trPr>
          <w:cantSplit/>
          <w:trHeight w:val="2062"/>
        </w:trPr>
        <w:tc>
          <w:tcPr>
            <w:tcW w:w="567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 «Бабочка»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3C7">
        <w:trPr>
          <w:cantSplit/>
          <w:trHeight w:val="2018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симметричного узора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образа бабочки цветными карандашами. 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трафарета. 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пропорций, выбора цвета.  Развитие чувства гармонии и красоты, восприятия цвета. 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основных и дополнительных цветов</w:t>
            </w:r>
          </w:p>
        </w:tc>
        <w:tc>
          <w:tcPr>
            <w:tcW w:w="3544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Ориентируются на листе под контролем  учителя.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Стараются соблюдать пропорции.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Подбирают цвета под контролем учителя.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Составляют узор, используя трафареты.</w:t>
            </w:r>
          </w:p>
          <w:p w:rsidR="003B33C7" w:rsidRDefault="003B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Ориентируются в плоскости листа.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Соблюдают пропорции.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Подбирают цвета по образцу.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составляют узор</w:t>
            </w:r>
          </w:p>
        </w:tc>
      </w:tr>
      <w:tr w:rsidR="003B33C7">
        <w:trPr>
          <w:cantSplit/>
          <w:trHeight w:val="2018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акварельными красками.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Главные и составные цвета</w:t>
            </w:r>
          </w:p>
        </w:tc>
        <w:tc>
          <w:tcPr>
            <w:tcW w:w="708" w:type="dxa"/>
          </w:tcPr>
          <w:p w:rsidR="003B33C7" w:rsidRDefault="00DB38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свойств акварельных красок.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-  основные и составные цвета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Усвоение понятий составные цвета 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фиолетовый).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Радостные и грустные цвета.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работы с акварельными красками</w:t>
            </w:r>
          </w:p>
        </w:tc>
        <w:tc>
          <w:tcPr>
            <w:tcW w:w="3544" w:type="dxa"/>
            <w:vMerge w:val="restart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свойства акварельных красок по наводящим вопросам.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 показывают на картинке главные и составные цвета.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Смешивают краски под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контролем учителя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Владеют навыками работы с акварельными красками.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основные и составные цвета.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смешивают краски для получения составных цветов</w:t>
            </w:r>
          </w:p>
        </w:tc>
      </w:tr>
      <w:tr w:rsidR="003B33C7">
        <w:trPr>
          <w:cantSplit/>
          <w:trHeight w:val="1329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акварельными красками.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Главные и составные цвета</w:t>
            </w:r>
          </w:p>
        </w:tc>
        <w:tc>
          <w:tcPr>
            <w:tcW w:w="708" w:type="dxa"/>
          </w:tcPr>
          <w:p w:rsidR="003B33C7" w:rsidRDefault="00DB38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33C7">
        <w:trPr>
          <w:cantSplit/>
          <w:trHeight w:val="2018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3B33C7" w:rsidRDefault="00D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акварельными красками по сырой бумаге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свойств акварельных красок.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акварельными красками по сырой бумаге.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Прорисовывание кистью на непросохшей бумаге. 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процесса выполнения, последовательность, вливание красок одна в другую</w:t>
            </w:r>
          </w:p>
        </w:tc>
        <w:tc>
          <w:tcPr>
            <w:tcW w:w="3544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Усваивают понятия «рисование по сырому», «мазок». 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Прорисовывают кистью по сырой бумаге в совместной деятельности с учителем.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цветовые пятна необходимой формы и нужного размера в данной технике</w:t>
            </w:r>
          </w:p>
        </w:tc>
        <w:tc>
          <w:tcPr>
            <w:tcW w:w="3402" w:type="dxa"/>
          </w:tcPr>
          <w:p w:rsidR="003B33C7" w:rsidRDefault="00DB38B1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Усваивают информацию о существовании двух способов рисования «</w:t>
            </w:r>
            <w:proofErr w:type="spellStart"/>
            <w:r>
              <w:rPr>
                <w:b w:val="0"/>
              </w:rPr>
              <w:t>по-сырому</w:t>
            </w:r>
            <w:proofErr w:type="spellEnd"/>
            <w:r>
              <w:rPr>
                <w:b w:val="0"/>
              </w:rPr>
              <w:t xml:space="preserve">». </w:t>
            </w:r>
          </w:p>
          <w:p w:rsidR="003B33C7" w:rsidRDefault="00DB38B1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Прорисовывают полусухой кистью по сырому листу. </w:t>
            </w:r>
          </w:p>
          <w:p w:rsidR="003B33C7" w:rsidRDefault="00DB38B1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Соблюдают последовательность в выполнении работы. </w:t>
            </w:r>
          </w:p>
          <w:p w:rsidR="003B33C7" w:rsidRDefault="00DB38B1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Называют правила работы с акварелью. </w:t>
            </w:r>
          </w:p>
          <w:p w:rsidR="003B33C7" w:rsidRDefault="00DB38B1">
            <w:pPr>
              <w:pStyle w:val="4"/>
              <w:jc w:val="left"/>
            </w:pPr>
            <w:r>
              <w:rPr>
                <w:b w:val="0"/>
              </w:rPr>
              <w:t>Правильно смешивать краски во время работы</w:t>
            </w:r>
          </w:p>
        </w:tc>
      </w:tr>
      <w:tr w:rsidR="003B33C7">
        <w:trPr>
          <w:cantSplit/>
          <w:trHeight w:val="2018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3B33C7" w:rsidRDefault="00D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ярких и нежных цветов. Рисование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техникой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с техникой работы кистью. 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выполнения работы.</w:t>
            </w:r>
          </w:p>
          <w:p w:rsidR="003B33C7" w:rsidRDefault="00DB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акварельными красками</w:t>
            </w:r>
          </w:p>
        </w:tc>
        <w:tc>
          <w:tcPr>
            <w:tcW w:w="3544" w:type="dxa"/>
          </w:tcPr>
          <w:p w:rsidR="003B33C7" w:rsidRDefault="00DB38B1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Рассматривают картины, отвечают на вопросы учителя.</w:t>
            </w:r>
          </w:p>
          <w:p w:rsidR="003B33C7" w:rsidRDefault="00DB38B1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Продолжать учиться пользоваться трафаретом. Следуют в своей работе условиям творческого задания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значение одежды для человека.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значение понятий «яркие цвета»,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разбеленные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цвета».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обсуждении и выборе цвета для одежды мальчика и девочки. </w:t>
            </w:r>
          </w:p>
          <w:p w:rsidR="003B33C7" w:rsidRDefault="00DB38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последовательно, с учетом композиции рисунка</w:t>
            </w:r>
          </w:p>
        </w:tc>
      </w:tr>
      <w:tr w:rsidR="003B33C7">
        <w:trPr>
          <w:cantSplit/>
          <w:trHeight w:val="2018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акварельной краской, начиная с цветового пятна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пользоваться родственными сочетаниями цветов (тепло холод).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Последовательное выполнение работы </w:t>
            </w:r>
          </w:p>
        </w:tc>
        <w:tc>
          <w:tcPr>
            <w:tcW w:w="3544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значение цветового пятна в рисунке. Пользуются родственными сочетаниями цветов.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что такое насыщенность цвета.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совместной деятельности с учителем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такое прорисовка, и учатся ее использовать в работе. Последовательно выполняют работу согласно замыслу и с учетом композиции.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живописными навыками работы в технике акварели</w:t>
            </w: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Лошадки из Каргополя.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игрушка. Подготовка пластилина к работе. Последовательное выполнение работы. Соединение частей в одно целое.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Совмещение.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игрушкой, промыслом. Слушают и понимают заданный вопрос, понятно отвечать на него.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интерес к лепке, рисунку.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предметы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каргапольские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лошадки), предложенные учителем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центр композиции рисунка.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предметы (лепят лошадок), состоящие из нескольких частей,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соединяя их путем прижимания друг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другу.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подбирают цвета</w:t>
            </w: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Лошадки из Каргополя.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Лошадки из Каргополя рисование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 композицией — главным средством выразительности художественного произведения.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контраста в композиции.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масштабом, пропорциями, соразмерностью, равновесием, образом, тоном </w:t>
            </w:r>
          </w:p>
        </w:tc>
        <w:tc>
          <w:tcPr>
            <w:tcW w:w="3544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Закрепляют навыки работы от общего к частному. Анализируют форму частей, соблюдать пропорции. Развивают навыки работы с живописными материалами (акварель).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красоту природы, зимнее состояние природы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Изображают характерные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лошадки, тщательно прорисовывают все детали рисунка.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выразительные средства живописи для создания образа зимней природы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3C7">
        <w:trPr>
          <w:cantSplit/>
          <w:trHeight w:val="2145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 домашних животных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(кошка, собака)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астичных материалов и приемов работы с пластилином.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для занятий лепкой.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безопасности при работе с пластилином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повторяют свойства пластилина.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контролем учителя готовят рабочее место.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Отщипывают, разминают и скатывают пластилин под контролем учителя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Называют свойства пластилина.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задание самостоятельно, по инструкции</w:t>
            </w:r>
          </w:p>
        </w:tc>
      </w:tr>
      <w:tr w:rsidR="003B33C7">
        <w:trPr>
          <w:cantSplit/>
          <w:trHeight w:val="749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 домашних животных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(кошка, собака)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>
        <w:trPr>
          <w:cantSplit/>
          <w:trHeight w:val="1437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зимой в лесу.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цветной и черной гуашью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иллюстрации картины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Митурича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«Сухое дерево».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художественными материалами и художественными техниками.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графическими средствами эмоционального состояния природы, человека. Поэтапное выполнение работы</w:t>
            </w:r>
          </w:p>
        </w:tc>
        <w:tc>
          <w:tcPr>
            <w:tcW w:w="3544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картины.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Отличают особенности техники работы с краской гуашь от техники работы акварелью.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цвета под контролем учителя.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в совместной деятельности с учителем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картины, отвечают на вопросы.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Определяют, какие цвета (темные и светлые, теплые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холодные, контрастные и сближенные) подойдут для передачи радостного солнечного зимнего состояния природы. Прорисовывают детали кистью (целиком и концом кисти)</w:t>
            </w:r>
          </w:p>
        </w:tc>
      </w:tr>
      <w:tr w:rsidR="003B33C7">
        <w:trPr>
          <w:cantSplit/>
          <w:trHeight w:val="2175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зимой в лесу.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цветной и черной гуашью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игры детей.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художников А. Дейнеки «Лыжники», Н. Крымова «Зимний пейзаж». Умение лепить из пластилина фигурок человечков в движении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произведения художников, изобразивших зимние игры детей.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пластилина по наводящим вопросам.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своих наблюдениях и впечатлениях от просмотра иллюстраций картин и рисунков детей.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работу в технике лепки (лепка в рельефе).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подведении итогов творческой работы. </w:t>
            </w: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снеговика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снеговика.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в определенной последовательности, по порядку.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пропорций.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«планов» рисунка.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акварельных красок</w:t>
            </w:r>
          </w:p>
        </w:tc>
        <w:tc>
          <w:tcPr>
            <w:tcW w:w="3544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Объясняют, как выглядит снеговик.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плоскости листа под контролем учителя.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навыки работы акварелью.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 помощью трафарета.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навыки работы в технике рисунка. Овладевают  живописными навыками работы в технике акварели.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 пропорции при изображении снеговика.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плановость (задний, передний планы), при создании рисунка.</w:t>
            </w: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3C7" w:rsidRDefault="003B3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косовской росписи. Рисование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глиняными изделиями народных мастеров.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элементов косовской росписи. Соблюдение симметрии, центр композиции.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необходимого цвета</w:t>
            </w:r>
          </w:p>
        </w:tc>
        <w:tc>
          <w:tcPr>
            <w:tcW w:w="3544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города, где изготавливают косовскую керамику.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изделия косовской керамики.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линию, точку, пятно как основу изобразительного образа для выполнения узора косовской росписи на плоскости листа.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первичными навыками в создании косовской росписи в технике акварели.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понятие «узор» («орнамент»).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Создают изображения на основе точечек, ромбиков, волнистых линий, черточек — простых элементов косовской росписи.</w:t>
            </w:r>
          </w:p>
        </w:tc>
      </w:tr>
      <w:tr w:rsidR="003B33C7">
        <w:trPr>
          <w:cantSplit/>
          <w:trHeight w:val="2093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косовской росписи. Рисование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Рисование. Украшение сосудов орнаментом (узором) 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понятиями «сосуд», «силуэт». Примеры сосудов -  вазы, чаши, блюда, бокалы, тарелки и т. д.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Украшение силуэтов разных предметов орнаментом (узором).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предмета для украшения.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Усваивают понятия: сосуд, силуэт, узор орнамент.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трафаретам, под контролем учителя.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навыки работы с акварелью.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предметы украшения под контролем учителя.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Различают: сосуд, силуэт, узор орнамент.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живописными навыками с акварелью.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навыками сравнения, учатся сравнивать свою работу с оригиналом (образцом),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 выполняют самостоятельно.</w:t>
            </w: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Рисование. Украшение сосудов орнаментом (узором)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>
        <w:trPr>
          <w:cantSplit/>
          <w:trHeight w:val="2018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птица». Рисование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«сказочной птицы» на разных иллюстрациях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«Иван-Царевич и жар-птица», «Дети и белая уточка», «Царевна-лягушка».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красивых ярких птиц.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изображения жар-птицы, плывущих лебедей с фотографиями птиц в природе. Рассматривание того, как художник изобразил, какими средствами художественной выразительности, части тела сказочных птиц</w:t>
            </w:r>
          </w:p>
        </w:tc>
        <w:tc>
          <w:tcPr>
            <w:tcW w:w="3544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картину, отвечают на вопросы учителя.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сказочных птиц и настоящих.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трафарету.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Рассуждают о средствах выразительности, которые использует художник для достижения цельности композиции.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условность и субъективность художественного образа.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Закрепляют навыки работы от общего к частному.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форму частей, соблюдать пропорции.</w:t>
            </w: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птица. Рисование. Украшение узором рамки для рисунка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учащихся с видами орнамента, узора, его символами и принципами композиционного построения, которые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использовал в своих работах. Выполнение орнаментальной композиции. Создание условий для развития умения творчески преображать формы реального мира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условно декоративные.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работы разнообразной линией, связанной с созданием рисунка в композиции изделия.</w:t>
            </w:r>
          </w:p>
        </w:tc>
        <w:tc>
          <w:tcPr>
            <w:tcW w:w="3544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орнамента, узора, его символами и принципами композиционного построения.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орнаментальную композицию.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внимательно рассказ учителя об отражении элементов природы в произведениях художника.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умения творчески преображать формы реального мира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условно-декоративные.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Украшают рамку для рисунка «Сказочная птица» красивым узором. Размышляют о выборе элементов узора для создания целой композиции работы.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Встречай птиц — вешай скворечники! Рисунок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картин художников И. Левитана «Март»,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«Грачи прилетели», И. Шишкина «Лес весной». Обсуждение.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средств художественной выразительности для создания картин весенней природы.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рисунков детей.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лепки. Лепка фигурки человека. Рисование картинки, на которой дети встречают птиц.</w:t>
            </w:r>
          </w:p>
        </w:tc>
        <w:tc>
          <w:tcPr>
            <w:tcW w:w="3544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время года по наводящим вопросам.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трафарету, под контролем учителя.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картине.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изображают птиц.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живописными навыками работы акварелью. Используют выразительные средства живописи и возможности лепки для создания образа весенней природы.</w:t>
            </w: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для книги.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ритма везде: в себе, природе, вокруг себя.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Украшение художниками предметов для нашей жизни (ткань, посуда, мебель и т. д.) узорами. Стремление людей в орнаментах (узорах) использовать ритмическое расположение разных форм и повторение цвета.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работы художников, украшающих предметы для нашей жизни ритмическим узором. Понимают стремление людей украшать предметы ритмическим узором, создавать красоту.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разные узоры в закладках для книги, предложенные учителем. Усваивают понятия (ритм, ритмично, повторение, чередование, элементы узора, штамп).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Запоминают процесс изготовления штампа.</w:t>
            </w: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для книги.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>
        <w:trPr>
          <w:cantSplit/>
          <w:trHeight w:val="835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посуды орнаментом.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Вырезания  узоров, орнаментов, украшений для посуды.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расположение узора на посуде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Владеют приемами составления  аппликации.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орнаменты, находят в них природные и геометрические мотивы. Получают первичные навыки декоративного изображения.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</w:tc>
        <w:tc>
          <w:tcPr>
            <w:tcW w:w="3402" w:type="dxa"/>
            <w:vMerge w:val="restart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Называют простые формы.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Владеют приемами составления  аппликации.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орнаментальные украшения в предметном окружении человека, в предметах, созданными человеком.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3B33C7">
        <w:trPr>
          <w:cantSplit/>
          <w:trHeight w:val="1912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посуды орнаментом.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3C7" w:rsidRDefault="003B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3C7">
        <w:trPr>
          <w:cantSplit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 из сказки «Колобок»</w:t>
            </w:r>
          </w:p>
          <w:p w:rsidR="003B33C7" w:rsidRDefault="003B3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творческих способностей учащихся, развитие воображения, эстетического вкуса.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в образах искусства нравственного выбора отдельного человека.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спецификой художественного изображения.</w:t>
            </w:r>
          </w:p>
        </w:tc>
        <w:tc>
          <w:tcPr>
            <w:tcW w:w="3544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систему несложных действий с художественными материалами, выражая собственный замысел. Творчески играют в процессе работы с художественными материалами, изобретая, экспериментируя, моделируя в художественной деятельности свои впечатления от сказочного сюжета.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поэтичному видению мира, развивая фантазию и творческое воображение. Выделяют этапы работы в соответствии с поставленной целью.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Развивают навыки работы с живописными и графическими материалами. Создают иллюстрацию к сказке «Колобок»</w:t>
            </w:r>
          </w:p>
        </w:tc>
      </w:tr>
      <w:tr w:rsidR="003B33C7">
        <w:trPr>
          <w:cantSplit/>
          <w:trHeight w:val="2961"/>
        </w:trPr>
        <w:tc>
          <w:tcPr>
            <w:tcW w:w="567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68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Помечтаем о лете, о походах в лес за грибами. «Летом за грибами!»</w:t>
            </w:r>
          </w:p>
        </w:tc>
        <w:tc>
          <w:tcPr>
            <w:tcW w:w="708" w:type="dxa"/>
          </w:tcPr>
          <w:p w:rsidR="003B33C7" w:rsidRDefault="00DB38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лете, летнем отдыхе, походах в лес за грибами. 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«Летом»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аркое лето, опушка леса, под березой в тени). Грибники: женщина и девочка, рядом собака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картины.</w:t>
            </w:r>
          </w:p>
        </w:tc>
        <w:tc>
          <w:tcPr>
            <w:tcW w:w="3544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картину художника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Рассказывают о содержании картины по наводящим вопросам.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шаблонам.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</w:tc>
        <w:tc>
          <w:tcPr>
            <w:tcW w:w="3402" w:type="dxa"/>
          </w:tcPr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картине.</w:t>
            </w:r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выразительные средства живописи и возможности лепки для создания рисунка «Летом за грибами!»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33C7" w:rsidRDefault="00DB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навыками работы в технике лепки и акварели.</w:t>
            </w:r>
          </w:p>
        </w:tc>
      </w:tr>
    </w:tbl>
    <w:p w:rsidR="003B33C7" w:rsidRDefault="003B33C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B33C7" w:rsidSect="004549BF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07" w:rsidRDefault="00F62807">
      <w:pPr>
        <w:spacing w:after="0" w:line="240" w:lineRule="auto"/>
      </w:pPr>
      <w:r>
        <w:separator/>
      </w:r>
    </w:p>
  </w:endnote>
  <w:endnote w:type="continuationSeparator" w:id="0">
    <w:p w:rsidR="00F62807" w:rsidRDefault="00F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C7" w:rsidRDefault="004549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DB38B1">
      <w:rPr>
        <w:color w:val="000000"/>
      </w:rPr>
      <w:instrText>PAGE</w:instrText>
    </w:r>
    <w:r>
      <w:rPr>
        <w:color w:val="000000"/>
      </w:rPr>
      <w:fldChar w:fldCharType="separate"/>
    </w:r>
    <w:r w:rsidR="00D400E7">
      <w:rPr>
        <w:noProof/>
        <w:color w:val="000000"/>
      </w:rPr>
      <w:t>2</w:t>
    </w:r>
    <w:r>
      <w:rPr>
        <w:color w:val="000000"/>
      </w:rPr>
      <w:fldChar w:fldCharType="end"/>
    </w:r>
  </w:p>
  <w:p w:rsidR="003B33C7" w:rsidRDefault="003B33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07" w:rsidRDefault="00F62807">
      <w:pPr>
        <w:spacing w:after="0" w:line="240" w:lineRule="auto"/>
      </w:pPr>
      <w:r>
        <w:separator/>
      </w:r>
    </w:p>
  </w:footnote>
  <w:footnote w:type="continuationSeparator" w:id="0">
    <w:p w:rsidR="00F62807" w:rsidRDefault="00F6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C7" w:rsidRDefault="003B33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3B33C7" w:rsidRDefault="003B33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2C6"/>
    <w:multiLevelType w:val="multilevel"/>
    <w:tmpl w:val="E31A106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D02E0C"/>
    <w:multiLevelType w:val="multilevel"/>
    <w:tmpl w:val="6C8CCEDA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73F87"/>
    <w:multiLevelType w:val="multilevel"/>
    <w:tmpl w:val="D572F9E6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89A4E26"/>
    <w:multiLevelType w:val="multilevel"/>
    <w:tmpl w:val="AAF880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A4D43"/>
    <w:multiLevelType w:val="hybridMultilevel"/>
    <w:tmpl w:val="73E6D12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4702FE"/>
    <w:multiLevelType w:val="multilevel"/>
    <w:tmpl w:val="A4222AA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5660B1"/>
    <w:multiLevelType w:val="multilevel"/>
    <w:tmpl w:val="60A27A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F42395"/>
    <w:multiLevelType w:val="multilevel"/>
    <w:tmpl w:val="A90832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34C0D5F"/>
    <w:multiLevelType w:val="multilevel"/>
    <w:tmpl w:val="464C3D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C66225B"/>
    <w:multiLevelType w:val="multilevel"/>
    <w:tmpl w:val="83EE9F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C7"/>
    <w:rsid w:val="00142F5E"/>
    <w:rsid w:val="003B33C7"/>
    <w:rsid w:val="004549BF"/>
    <w:rsid w:val="00912450"/>
    <w:rsid w:val="00A45A6C"/>
    <w:rsid w:val="00AC5F33"/>
    <w:rsid w:val="00CA413D"/>
    <w:rsid w:val="00CB16BF"/>
    <w:rsid w:val="00CC4F51"/>
    <w:rsid w:val="00D400E7"/>
    <w:rsid w:val="00DB38B1"/>
    <w:rsid w:val="00F62807"/>
    <w:rsid w:val="00F7570A"/>
    <w:rsid w:val="00FE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BF"/>
  </w:style>
  <w:style w:type="paragraph" w:styleId="1">
    <w:name w:val="heading 1"/>
    <w:basedOn w:val="a"/>
    <w:next w:val="a"/>
    <w:uiPriority w:val="9"/>
    <w:qFormat/>
    <w:rsid w:val="004549BF"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uiPriority w:val="9"/>
    <w:unhideWhenUsed/>
    <w:qFormat/>
    <w:rsid w:val="004549BF"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uiPriority w:val="9"/>
    <w:unhideWhenUsed/>
    <w:qFormat/>
    <w:rsid w:val="004549BF"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4549BF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549BF"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rsid w:val="004549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49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549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549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rsid w:val="004549BF"/>
    <w:pPr>
      <w:ind w:left="720"/>
      <w:contextualSpacing/>
    </w:pPr>
  </w:style>
  <w:style w:type="paragraph" w:styleId="a6">
    <w:name w:val="header"/>
    <w:basedOn w:val="a"/>
    <w:unhideWhenUsed/>
    <w:rsid w:val="0045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4549BF"/>
  </w:style>
  <w:style w:type="paragraph" w:styleId="a8">
    <w:name w:val="footer"/>
    <w:basedOn w:val="a"/>
    <w:uiPriority w:val="99"/>
    <w:unhideWhenUsed/>
    <w:rsid w:val="0045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  <w:rsid w:val="004549BF"/>
  </w:style>
  <w:style w:type="paragraph" w:styleId="aa">
    <w:name w:val="No Spacing"/>
    <w:aliases w:val="основа"/>
    <w:link w:val="ab"/>
    <w:uiPriority w:val="1"/>
    <w:qFormat/>
    <w:rsid w:val="004549BF"/>
    <w:rPr>
      <w:lang w:eastAsia="en-US"/>
    </w:rPr>
  </w:style>
  <w:style w:type="paragraph" w:customStyle="1" w:styleId="10">
    <w:name w:val="Обычный (веб)1"/>
    <w:basedOn w:val="a"/>
    <w:uiPriority w:val="99"/>
    <w:unhideWhenUsed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549BF"/>
  </w:style>
  <w:style w:type="paragraph" w:customStyle="1" w:styleId="p1">
    <w:name w:val="p1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4549BF"/>
  </w:style>
  <w:style w:type="paragraph" w:customStyle="1" w:styleId="p2">
    <w:name w:val="p2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4549BF"/>
  </w:style>
  <w:style w:type="paragraph" w:customStyle="1" w:styleId="p5">
    <w:name w:val="p5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4549BF"/>
  </w:style>
  <w:style w:type="paragraph" w:customStyle="1" w:styleId="p9">
    <w:name w:val="p9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rsid w:val="004549B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semiHidden/>
    <w:rsid w:val="004549B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454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4549BF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  <w:rsid w:val="004549BF"/>
  </w:style>
  <w:style w:type="character" w:customStyle="1" w:styleId="11">
    <w:name w:val="Заголовок 1 Знак"/>
    <w:rsid w:val="004549BF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sid w:val="004549BF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rsid w:val="004549BF"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rsid w:val="004549BF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rsid w:val="0045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549BF"/>
  </w:style>
  <w:style w:type="paragraph" w:customStyle="1" w:styleId="12">
    <w:name w:val="Название1"/>
    <w:basedOn w:val="a"/>
    <w:qFormat/>
    <w:rsid w:val="004549BF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0">
    <w:name w:val="Body Text Indent"/>
    <w:basedOn w:val="a"/>
    <w:semiHidden/>
    <w:rsid w:val="004549BF"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1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character" w:styleId="af3">
    <w:name w:val="Hyperlink"/>
    <w:uiPriority w:val="99"/>
    <w:unhideWhenUsed/>
    <w:rsid w:val="002A4B2D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E1359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EE1359"/>
  </w:style>
  <w:style w:type="paragraph" w:styleId="31">
    <w:name w:val="toc 3"/>
    <w:basedOn w:val="a"/>
    <w:next w:val="a"/>
    <w:autoRedefine/>
    <w:uiPriority w:val="39"/>
    <w:unhideWhenUsed/>
    <w:rsid w:val="00EE135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E1359"/>
    <w:pPr>
      <w:ind w:left="220"/>
    </w:pPr>
  </w:style>
  <w:style w:type="paragraph" w:styleId="af5">
    <w:name w:val="Subtitle"/>
    <w:basedOn w:val="a"/>
    <w:next w:val="a"/>
    <w:uiPriority w:val="11"/>
    <w:qFormat/>
    <w:rsid w:val="004549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rsid w:val="004549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4549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B91A32"/>
  </w:style>
  <w:style w:type="paragraph" w:styleId="HTML">
    <w:name w:val="HTML Preformatted"/>
    <w:basedOn w:val="a"/>
    <w:link w:val="HTML0"/>
    <w:uiPriority w:val="99"/>
    <w:unhideWhenUsed/>
    <w:rsid w:val="00B9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1A32"/>
    <w:rPr>
      <w:rFonts w:ascii="Courier New" w:eastAsia="Times New Roman" w:hAnsi="Courier New" w:cs="Courier New"/>
      <w:sz w:val="20"/>
      <w:szCs w:val="20"/>
    </w:rPr>
  </w:style>
  <w:style w:type="table" w:customStyle="1" w:styleId="af8">
    <w:basedOn w:val="TableNormal0"/>
    <w:rsid w:val="004549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4549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x-none" w:eastAsia="hi-IN" w:bidi="hi-IN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pPr>
      <w:ind w:left="720"/>
      <w:contextualSpacing/>
    </w:pPr>
  </w:style>
  <w:style w:type="paragraph" w:styleId="a6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</w:style>
  <w:style w:type="paragraph" w:styleId="aa">
    <w:name w:val="No Spacing"/>
    <w:aliases w:val="основа"/>
    <w:link w:val="ab"/>
    <w:uiPriority w:val="1"/>
    <w:qFormat/>
    <w:rPr>
      <w:lang w:eastAsia="en-US"/>
    </w:rPr>
  </w:style>
  <w:style w:type="paragraph" w:customStyle="1" w:styleId="10">
    <w:name w:val="Обычный (веб)1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semiHidden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</w:style>
  <w:style w:type="character" w:customStyle="1" w:styleId="11">
    <w:name w:val="Заголовок 1 Знак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</w:style>
  <w:style w:type="paragraph" w:customStyle="1" w:styleId="12">
    <w:name w:val="Название1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0">
    <w:name w:val="Body Text Indent"/>
    <w:basedOn w:val="a"/>
    <w:semiHidden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1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character" w:styleId="af3">
    <w:name w:val="Hyperlink"/>
    <w:uiPriority w:val="99"/>
    <w:unhideWhenUsed/>
    <w:rsid w:val="002A4B2D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E1359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EE1359"/>
  </w:style>
  <w:style w:type="paragraph" w:styleId="31">
    <w:name w:val="toc 3"/>
    <w:basedOn w:val="a"/>
    <w:next w:val="a"/>
    <w:autoRedefine/>
    <w:uiPriority w:val="39"/>
    <w:unhideWhenUsed/>
    <w:rsid w:val="00EE135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E1359"/>
    <w:pPr>
      <w:ind w:left="220"/>
    </w:p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B91A32"/>
  </w:style>
  <w:style w:type="paragraph" w:styleId="HTML">
    <w:name w:val="HTML Preformatted"/>
    <w:basedOn w:val="a"/>
    <w:link w:val="HTML0"/>
    <w:uiPriority w:val="99"/>
    <w:unhideWhenUsed/>
    <w:rsid w:val="00B9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1A32"/>
    <w:rPr>
      <w:rFonts w:ascii="Courier New" w:eastAsia="Times New Roman" w:hAnsi="Courier New" w:cs="Courier New"/>
      <w:sz w:val="20"/>
      <w:szCs w:val="20"/>
    </w:r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aUR8SKjmkjZPD3QsAxsJpZI70Q==">CgMxLjAyCWguM2R5NnZrbTIJaC4xdDNoNXNmMgloLjRkMzRvZzg4AHIhMWwtQ0o2X1lfWGxiQ0p2TE5BT0lwOURRUnl5NWdGLWh2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1D4AE3-59A0-4C87-8851-0A043872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3767</Words>
  <Characters>21476</Characters>
  <Application>Microsoft Office Word</Application>
  <DocSecurity>0</DocSecurity>
  <Lines>178</Lines>
  <Paragraphs>50</Paragraphs>
  <ScaleCrop>false</ScaleCrop>
  <Company/>
  <LinksUpToDate>false</LinksUpToDate>
  <CharactersWithSpaces>25193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DEXP</cp:lastModifiedBy>
  <cp:revision>9</cp:revision>
  <cp:lastPrinted>2023-08-21T19:55:00Z</cp:lastPrinted>
  <dcterms:created xsi:type="dcterms:W3CDTF">2023-06-28T21:31:00Z</dcterms:created>
  <dcterms:modified xsi:type="dcterms:W3CDTF">2023-11-13T12:19:00Z</dcterms:modified>
</cp:coreProperties>
</file>